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50" w:rsidRDefault="00F94CCB" w:rsidP="00833A50">
      <w:pPr>
        <w:ind w:left="-993" w:firstLine="993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-971550</wp:posOffset>
            </wp:positionV>
            <wp:extent cx="4210050" cy="4434840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1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285750</wp:posOffset>
                </wp:positionV>
                <wp:extent cx="4244340" cy="1143000"/>
                <wp:effectExtent l="1905" t="0" r="1905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025" w:rsidRPr="004D0339" w:rsidRDefault="00B83025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000000" w:themeColor="text1"/>
                              </w:rPr>
                            </w:pPr>
                          </w:p>
                          <w:p w:rsidR="009D5BB4" w:rsidRPr="004D0339" w:rsidRDefault="009D5BB4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000000" w:themeColor="text1"/>
                              </w:rPr>
                            </w:pPr>
                            <w:r w:rsidRPr="004D0339">
                              <w:rPr>
                                <w:rFonts w:ascii="Belwe Lt BT" w:hAnsi="Belwe Lt BT"/>
                                <w:color w:val="000000" w:themeColor="text1"/>
                              </w:rPr>
                              <w:t>10.30am</w:t>
                            </w:r>
                          </w:p>
                          <w:p w:rsidR="009D5BB4" w:rsidRPr="004D0339" w:rsidRDefault="0097402E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000000" w:themeColor="text1"/>
                              </w:rPr>
                            </w:pPr>
                            <w:r w:rsidRPr="004D0339">
                              <w:rPr>
                                <w:rFonts w:ascii="Belwe Lt BT" w:hAnsi="Belwe Lt BT"/>
                                <w:color w:val="000000" w:themeColor="text1"/>
                              </w:rPr>
                              <w:t>2nd June 2019</w:t>
                            </w:r>
                          </w:p>
                          <w:p w:rsidR="009D5BB4" w:rsidRPr="004D0339" w:rsidRDefault="009D5BB4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000000" w:themeColor="text1"/>
                              </w:rPr>
                            </w:pPr>
                            <w:r w:rsidRPr="004D0339">
                              <w:rPr>
                                <w:rFonts w:ascii="Belwe Lt BT" w:hAnsi="Belwe Lt BT"/>
                                <w:color w:val="000000" w:themeColor="text1"/>
                              </w:rPr>
                              <w:t>Brogdale field</w:t>
                            </w:r>
                          </w:p>
                          <w:p w:rsidR="001B0015" w:rsidRPr="004D0339" w:rsidRDefault="001815D0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000000" w:themeColor="text1"/>
                              </w:rPr>
                            </w:pPr>
                            <w:r w:rsidRPr="004D0339">
                              <w:rPr>
                                <w:rFonts w:ascii="Belwe Lt BT" w:hAnsi="Belwe Lt BT"/>
                                <w:color w:val="000000" w:themeColor="text1"/>
                              </w:rPr>
                              <w:t xml:space="preserve">Rounds: </w:t>
                            </w:r>
                            <w:r w:rsidR="000F4B3C" w:rsidRPr="004D0339">
                              <w:rPr>
                                <w:rFonts w:ascii="Belwe Lt BT" w:hAnsi="Belwe Lt BT"/>
                                <w:color w:val="000000" w:themeColor="text1"/>
                              </w:rPr>
                              <w:t xml:space="preserve">Western </w:t>
                            </w:r>
                            <w:r w:rsidR="001B0015" w:rsidRPr="004D0339">
                              <w:rPr>
                                <w:rFonts w:ascii="Belwe Lt BT" w:hAnsi="Belwe Lt BT"/>
                                <w:color w:val="000000" w:themeColor="text1"/>
                              </w:rPr>
                              <w:t>Rounds</w:t>
                            </w:r>
                          </w:p>
                          <w:p w:rsidR="001B0015" w:rsidRPr="004D0339" w:rsidRDefault="001B0015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000000" w:themeColor="text1"/>
                              </w:rPr>
                            </w:pPr>
                            <w:r w:rsidRPr="004D0339">
                              <w:rPr>
                                <w:rFonts w:ascii="Belwe Lt BT" w:hAnsi="Belwe Lt BT"/>
                                <w:color w:val="000000" w:themeColor="text1"/>
                              </w:rPr>
                              <w:t>Entry Fee: £5.00 (Donation)</w:t>
                            </w:r>
                          </w:p>
                          <w:p w:rsidR="001B0015" w:rsidRDefault="001B0015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953808" w:rsidRDefault="00953808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953808" w:rsidRDefault="00953808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953808" w:rsidRDefault="00953808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953808" w:rsidRDefault="00953808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953808" w:rsidRPr="00953808" w:rsidRDefault="00953808" w:rsidP="00953808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6pt;margin-top:22.5pt;width:334.2pt;height:90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+0tw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" filled="f" stroked="f">
                <v:textbox>
                  <w:txbxContent>
                    <w:p w:rsidR="00B83025" w:rsidRPr="004D0339" w:rsidRDefault="00B83025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000000" w:themeColor="text1"/>
                        </w:rPr>
                      </w:pPr>
                    </w:p>
                    <w:p w:rsidR="009D5BB4" w:rsidRPr="004D0339" w:rsidRDefault="009D5BB4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000000" w:themeColor="text1"/>
                        </w:rPr>
                      </w:pPr>
                      <w:r w:rsidRPr="004D0339">
                        <w:rPr>
                          <w:rFonts w:ascii="Belwe Lt BT" w:hAnsi="Belwe Lt BT"/>
                          <w:color w:val="000000" w:themeColor="text1"/>
                        </w:rPr>
                        <w:t>10.30am</w:t>
                      </w:r>
                    </w:p>
                    <w:p w:rsidR="009D5BB4" w:rsidRPr="004D0339" w:rsidRDefault="0097402E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000000" w:themeColor="text1"/>
                        </w:rPr>
                      </w:pPr>
                      <w:r w:rsidRPr="004D0339">
                        <w:rPr>
                          <w:rFonts w:ascii="Belwe Lt BT" w:hAnsi="Belwe Lt BT"/>
                          <w:color w:val="000000" w:themeColor="text1"/>
                        </w:rPr>
                        <w:t>2nd June 2019</w:t>
                      </w:r>
                    </w:p>
                    <w:p w:rsidR="009D5BB4" w:rsidRPr="004D0339" w:rsidRDefault="009D5BB4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000000" w:themeColor="text1"/>
                        </w:rPr>
                      </w:pPr>
                      <w:r w:rsidRPr="004D0339">
                        <w:rPr>
                          <w:rFonts w:ascii="Belwe Lt BT" w:hAnsi="Belwe Lt BT"/>
                          <w:color w:val="000000" w:themeColor="text1"/>
                        </w:rPr>
                        <w:t>Brogdale field</w:t>
                      </w:r>
                    </w:p>
                    <w:p w:rsidR="001B0015" w:rsidRPr="004D0339" w:rsidRDefault="001815D0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000000" w:themeColor="text1"/>
                        </w:rPr>
                      </w:pPr>
                      <w:r w:rsidRPr="004D0339">
                        <w:rPr>
                          <w:rFonts w:ascii="Belwe Lt BT" w:hAnsi="Belwe Lt BT"/>
                          <w:color w:val="000000" w:themeColor="text1"/>
                        </w:rPr>
                        <w:t xml:space="preserve">Rounds: </w:t>
                      </w:r>
                      <w:r w:rsidR="000F4B3C" w:rsidRPr="004D0339">
                        <w:rPr>
                          <w:rFonts w:ascii="Belwe Lt BT" w:hAnsi="Belwe Lt BT"/>
                          <w:color w:val="000000" w:themeColor="text1"/>
                        </w:rPr>
                        <w:t xml:space="preserve">Western </w:t>
                      </w:r>
                      <w:r w:rsidR="001B0015" w:rsidRPr="004D0339">
                        <w:rPr>
                          <w:rFonts w:ascii="Belwe Lt BT" w:hAnsi="Belwe Lt BT"/>
                          <w:color w:val="000000" w:themeColor="text1"/>
                        </w:rPr>
                        <w:t>Rounds</w:t>
                      </w:r>
                    </w:p>
                    <w:p w:rsidR="001B0015" w:rsidRPr="004D0339" w:rsidRDefault="001B0015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000000" w:themeColor="text1"/>
                        </w:rPr>
                      </w:pPr>
                      <w:r w:rsidRPr="004D0339">
                        <w:rPr>
                          <w:rFonts w:ascii="Belwe Lt BT" w:hAnsi="Belwe Lt BT"/>
                          <w:color w:val="000000" w:themeColor="text1"/>
                        </w:rPr>
                        <w:t>Entry Fee: £5.00 (Donation)</w:t>
                      </w:r>
                    </w:p>
                    <w:p w:rsidR="001B0015" w:rsidRDefault="001B0015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C00000"/>
                          <w:sz w:val="24"/>
                          <w:szCs w:val="24"/>
                        </w:rPr>
                      </w:pPr>
                    </w:p>
                    <w:p w:rsidR="00953808" w:rsidRDefault="00953808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C00000"/>
                          <w:sz w:val="24"/>
                          <w:szCs w:val="24"/>
                        </w:rPr>
                      </w:pPr>
                    </w:p>
                    <w:p w:rsidR="00953808" w:rsidRDefault="00953808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C00000"/>
                          <w:sz w:val="24"/>
                          <w:szCs w:val="24"/>
                        </w:rPr>
                      </w:pPr>
                    </w:p>
                    <w:p w:rsidR="00953808" w:rsidRDefault="00953808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C00000"/>
                          <w:sz w:val="24"/>
                          <w:szCs w:val="24"/>
                        </w:rPr>
                      </w:pPr>
                    </w:p>
                    <w:p w:rsidR="00953808" w:rsidRDefault="00953808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C00000"/>
                          <w:sz w:val="24"/>
                          <w:szCs w:val="24"/>
                        </w:rPr>
                      </w:pPr>
                    </w:p>
                    <w:p w:rsidR="00953808" w:rsidRPr="00953808" w:rsidRDefault="00953808" w:rsidP="00953808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-129540</wp:posOffset>
                </wp:positionV>
                <wp:extent cx="5326380" cy="800100"/>
                <wp:effectExtent l="0" t="0" r="190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50" w:rsidRPr="004D0339" w:rsidRDefault="00833A50" w:rsidP="00833A50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4D0339">
                              <w:rPr>
                                <w:rFonts w:ascii="Belwe Lt BT" w:hAnsi="Belwe Lt BT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Charity Shield</w:t>
                            </w:r>
                            <w:r w:rsidR="00953808" w:rsidRPr="004D0339">
                              <w:rPr>
                                <w:rFonts w:ascii="Belwe Lt BT" w:hAnsi="Belwe Lt BT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97402E" w:rsidRPr="004D0339">
                              <w:rPr>
                                <w:rFonts w:ascii="Belwe Lt BT" w:hAnsi="Belwe Lt BT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2019</w:t>
                            </w:r>
                          </w:p>
                          <w:p w:rsidR="00833A50" w:rsidRPr="004D0339" w:rsidRDefault="00833A50" w:rsidP="00833A50">
                            <w:pPr>
                              <w:spacing w:after="0" w:line="240" w:lineRule="auto"/>
                              <w:jc w:val="center"/>
                              <w:rPr>
                                <w:rFonts w:ascii="Belwe Lt BT" w:hAnsi="Belwe Lt B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0339">
                              <w:rPr>
                                <w:rFonts w:ascii="Belwe Lt BT" w:hAnsi="Belwe Lt B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(The Stuart Attwood Shield) </w:t>
                            </w:r>
                          </w:p>
                          <w:p w:rsidR="00833A50" w:rsidRPr="0097402E" w:rsidRDefault="00833A50">
                            <w:pPr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9.8pt;margin-top:-10.2pt;width:419.4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AX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" filled="f" stroked="f">
                <v:textbox>
                  <w:txbxContent>
                    <w:p w:rsidR="00833A50" w:rsidRPr="004D0339" w:rsidRDefault="00833A50" w:rsidP="00833A50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4D0339">
                        <w:rPr>
                          <w:rFonts w:ascii="Belwe Lt BT" w:hAnsi="Belwe Lt BT"/>
                          <w:b/>
                          <w:color w:val="000000" w:themeColor="text1"/>
                          <w:sz w:val="60"/>
                          <w:szCs w:val="60"/>
                        </w:rPr>
                        <w:t>Charity Shield</w:t>
                      </w:r>
                      <w:r w:rsidR="00953808" w:rsidRPr="004D0339">
                        <w:rPr>
                          <w:rFonts w:ascii="Belwe Lt BT" w:hAnsi="Belwe Lt BT"/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97402E" w:rsidRPr="004D0339">
                        <w:rPr>
                          <w:rFonts w:ascii="Belwe Lt BT" w:hAnsi="Belwe Lt BT"/>
                          <w:b/>
                          <w:color w:val="000000" w:themeColor="text1"/>
                          <w:sz w:val="60"/>
                          <w:szCs w:val="60"/>
                        </w:rPr>
                        <w:t>2019</w:t>
                      </w:r>
                    </w:p>
                    <w:p w:rsidR="00833A50" w:rsidRPr="004D0339" w:rsidRDefault="00833A50" w:rsidP="00833A50">
                      <w:pPr>
                        <w:spacing w:after="0" w:line="240" w:lineRule="auto"/>
                        <w:jc w:val="center"/>
                        <w:rPr>
                          <w:rFonts w:ascii="Belwe Lt BT" w:hAnsi="Belwe Lt BT"/>
                          <w:color w:val="000000" w:themeColor="text1"/>
                          <w:sz w:val="20"/>
                          <w:szCs w:val="20"/>
                        </w:rPr>
                      </w:pPr>
                      <w:r w:rsidRPr="004D0339">
                        <w:rPr>
                          <w:rFonts w:ascii="Belwe Lt BT" w:hAnsi="Belwe Lt BT"/>
                          <w:color w:val="000000" w:themeColor="text1"/>
                          <w:sz w:val="20"/>
                          <w:szCs w:val="20"/>
                        </w:rPr>
                        <w:t xml:space="preserve">(The Stuart Attwood Shield) </w:t>
                      </w:r>
                    </w:p>
                    <w:p w:rsidR="00833A50" w:rsidRPr="0097402E" w:rsidRDefault="00833A50">
                      <w:pPr>
                        <w:rPr>
                          <w:color w:val="76923C" w:themeColor="accent3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1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-754380</wp:posOffset>
                </wp:positionV>
                <wp:extent cx="5623560" cy="1958340"/>
                <wp:effectExtent l="0" t="381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50" w:rsidRPr="004D0339" w:rsidRDefault="00833A50" w:rsidP="00833A50">
                            <w:pPr>
                              <w:rPr>
                                <w:rFonts w:ascii="Belwe Lt BT" w:hAnsi="Belwe Lt BT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4D0339">
                              <w:rPr>
                                <w:rFonts w:ascii="Belwe Lt BT" w:hAnsi="Belwe Lt BT"/>
                                <w:color w:val="000000" w:themeColor="text1"/>
                                <w:sz w:val="60"/>
                                <w:szCs w:val="60"/>
                              </w:rPr>
                              <w:t>Abbey Bowmen Faversham</w:t>
                            </w:r>
                          </w:p>
                          <w:p w:rsidR="00833A50" w:rsidRDefault="00833A50" w:rsidP="00833A50">
                            <w:pPr>
                              <w:rPr>
                                <w:rFonts w:ascii="Belwe Lt BT" w:hAnsi="Belwe Lt BT"/>
                                <w:color w:val="C00000"/>
                                <w:sz w:val="60"/>
                                <w:szCs w:val="60"/>
                              </w:rPr>
                            </w:pPr>
                          </w:p>
                          <w:p w:rsidR="00833A50" w:rsidRDefault="00833A50" w:rsidP="00833A50">
                            <w:pPr>
                              <w:rPr>
                                <w:rFonts w:ascii="Belwe Lt BT" w:hAnsi="Belwe Lt BT"/>
                                <w:color w:val="C00000"/>
                                <w:sz w:val="60"/>
                                <w:szCs w:val="60"/>
                              </w:rPr>
                            </w:pPr>
                          </w:p>
                          <w:p w:rsidR="00833A50" w:rsidRPr="00833A50" w:rsidRDefault="00833A50" w:rsidP="00833A50">
                            <w:pPr>
                              <w:rPr>
                                <w:rFonts w:ascii="Belwe Lt BT" w:hAnsi="Belwe Lt BT"/>
                                <w:color w:val="C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8.8pt;margin-top:-59.4pt;width:442.8pt;height:1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az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" filled="f" stroked="f">
                <v:textbox>
                  <w:txbxContent>
                    <w:p w:rsidR="00833A50" w:rsidRPr="004D0339" w:rsidRDefault="00833A50" w:rsidP="00833A50">
                      <w:pPr>
                        <w:rPr>
                          <w:rFonts w:ascii="Belwe Lt BT" w:hAnsi="Belwe Lt BT"/>
                          <w:color w:val="000000" w:themeColor="text1"/>
                          <w:sz w:val="60"/>
                          <w:szCs w:val="60"/>
                        </w:rPr>
                      </w:pPr>
                      <w:r w:rsidRPr="004D0339">
                        <w:rPr>
                          <w:rFonts w:ascii="Belwe Lt BT" w:hAnsi="Belwe Lt BT"/>
                          <w:color w:val="000000" w:themeColor="text1"/>
                          <w:sz w:val="60"/>
                          <w:szCs w:val="60"/>
                        </w:rPr>
                        <w:t>Abbey Bowmen Faversham</w:t>
                      </w:r>
                    </w:p>
                    <w:p w:rsidR="00833A50" w:rsidRDefault="00833A50" w:rsidP="00833A50">
                      <w:pPr>
                        <w:rPr>
                          <w:rFonts w:ascii="Belwe Lt BT" w:hAnsi="Belwe Lt BT"/>
                          <w:color w:val="C00000"/>
                          <w:sz w:val="60"/>
                          <w:szCs w:val="60"/>
                        </w:rPr>
                      </w:pPr>
                    </w:p>
                    <w:p w:rsidR="00833A50" w:rsidRDefault="00833A50" w:rsidP="00833A50">
                      <w:pPr>
                        <w:rPr>
                          <w:rFonts w:ascii="Belwe Lt BT" w:hAnsi="Belwe Lt BT"/>
                          <w:color w:val="C00000"/>
                          <w:sz w:val="60"/>
                          <w:szCs w:val="60"/>
                        </w:rPr>
                      </w:pPr>
                    </w:p>
                    <w:p w:rsidR="00833A50" w:rsidRPr="00833A50" w:rsidRDefault="00833A50" w:rsidP="00833A50">
                      <w:pPr>
                        <w:rPr>
                          <w:rFonts w:ascii="Belwe Lt BT" w:hAnsi="Belwe Lt BT"/>
                          <w:color w:val="C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350" w:rsidRDefault="00744350"/>
    <w:p w:rsidR="00744350" w:rsidRDefault="00744350"/>
    <w:p w:rsidR="00744350" w:rsidRDefault="00744350"/>
    <w:p w:rsidR="0097402E" w:rsidRDefault="0097402E" w:rsidP="000D51FA">
      <w:pPr>
        <w:spacing w:after="0" w:line="240" w:lineRule="auto"/>
        <w:jc w:val="center"/>
        <w:rPr>
          <w:rFonts w:ascii="Belwe Lt BT" w:hAnsi="Belwe Lt BT"/>
          <w:b/>
          <w:color w:val="C00000"/>
          <w:sz w:val="36"/>
          <w:szCs w:val="36"/>
        </w:rPr>
      </w:pPr>
    </w:p>
    <w:p w:rsidR="000D51FA" w:rsidRPr="004D0339" w:rsidRDefault="000D51FA" w:rsidP="000D51FA">
      <w:pPr>
        <w:spacing w:after="0" w:line="240" w:lineRule="auto"/>
        <w:jc w:val="center"/>
        <w:rPr>
          <w:rFonts w:ascii="Belwe Lt BT" w:hAnsi="Belwe Lt BT"/>
          <w:b/>
          <w:color w:val="000000" w:themeColor="text1"/>
          <w:sz w:val="36"/>
          <w:szCs w:val="36"/>
        </w:rPr>
      </w:pPr>
      <w:r w:rsidRPr="004D0339">
        <w:rPr>
          <w:rFonts w:ascii="Belwe Lt BT" w:hAnsi="Belwe Lt BT"/>
          <w:b/>
          <w:color w:val="000000" w:themeColor="text1"/>
          <w:sz w:val="36"/>
          <w:szCs w:val="36"/>
        </w:rPr>
        <w:t>An Abbey Bowmen fund raising competition</w:t>
      </w:r>
    </w:p>
    <w:p w:rsidR="00F576BA" w:rsidRDefault="00EC1688" w:rsidP="00F576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This is A</w:t>
      </w:r>
      <w:r w:rsidR="009D5BB4" w:rsidRPr="009D5BB4">
        <w:rPr>
          <w:rFonts w:ascii="Tahoma" w:hAnsi="Tahoma" w:cs="Tahoma"/>
          <w:color w:val="000000" w:themeColor="text1"/>
        </w:rPr>
        <w:t>bbey Bowmen’s Annual competitions to rais</w:t>
      </w:r>
      <w:r>
        <w:rPr>
          <w:rFonts w:ascii="Tahoma" w:hAnsi="Tahoma" w:cs="Tahoma"/>
          <w:color w:val="000000" w:themeColor="text1"/>
        </w:rPr>
        <w:t>e money in aid of c</w:t>
      </w:r>
      <w:r w:rsidR="009D5BB4" w:rsidRPr="009D5BB4">
        <w:rPr>
          <w:rFonts w:ascii="Tahoma" w:hAnsi="Tahoma" w:cs="Tahoma"/>
          <w:color w:val="000000" w:themeColor="text1"/>
        </w:rPr>
        <w:t>harities that have specific mean</w:t>
      </w:r>
      <w:r w:rsidR="001815D0">
        <w:rPr>
          <w:rFonts w:ascii="Tahoma" w:hAnsi="Tahoma" w:cs="Tahoma"/>
          <w:color w:val="000000" w:themeColor="text1"/>
        </w:rPr>
        <w:t>ing</w:t>
      </w:r>
      <w:r w:rsidR="009D5BB4" w:rsidRPr="009D5BB4">
        <w:rPr>
          <w:rFonts w:ascii="Tahoma" w:hAnsi="Tahoma" w:cs="Tahoma"/>
          <w:color w:val="000000" w:themeColor="text1"/>
        </w:rPr>
        <w:t xml:space="preserve"> to members of the club.  </w:t>
      </w:r>
      <w:r>
        <w:rPr>
          <w:rFonts w:ascii="Tahoma" w:hAnsi="Tahoma" w:cs="Tahoma"/>
          <w:color w:val="000000" w:themeColor="text1"/>
        </w:rPr>
        <w:t xml:space="preserve">It’s the one </w:t>
      </w:r>
      <w:r w:rsidR="00B83025">
        <w:rPr>
          <w:rFonts w:ascii="Tahoma" w:hAnsi="Tahoma" w:cs="Tahoma"/>
          <w:color w:val="000000" w:themeColor="text1"/>
        </w:rPr>
        <w:t>competition</w:t>
      </w:r>
      <w:r>
        <w:rPr>
          <w:rFonts w:ascii="Tahoma" w:hAnsi="Tahoma" w:cs="Tahoma"/>
          <w:color w:val="000000" w:themeColor="text1"/>
        </w:rPr>
        <w:t xml:space="preserve"> where you can enjoy yourself on a Sunday and help make a difference to someone else</w:t>
      </w:r>
      <w:r w:rsidR="001815D0">
        <w:rPr>
          <w:rFonts w:ascii="Tahoma" w:hAnsi="Tahoma" w:cs="Tahoma"/>
          <w:color w:val="000000" w:themeColor="text1"/>
        </w:rPr>
        <w:t>’s</w:t>
      </w:r>
      <w:r>
        <w:rPr>
          <w:rFonts w:ascii="Tahoma" w:hAnsi="Tahoma" w:cs="Tahoma"/>
          <w:color w:val="000000" w:themeColor="text1"/>
        </w:rPr>
        <w:t xml:space="preserve"> life at the same time! The shields are pretty nice too!</w:t>
      </w:r>
      <w:r w:rsidR="000F4B3C">
        <w:rPr>
          <w:rFonts w:ascii="Tahoma" w:hAnsi="Tahoma" w:cs="Tahoma"/>
          <w:color w:val="000000" w:themeColor="text1"/>
        </w:rPr>
        <w:t xml:space="preserve"> </w:t>
      </w:r>
      <w:r w:rsidR="000F4B3C" w:rsidRPr="009D5BB4">
        <w:rPr>
          <w:rFonts w:ascii="Tahoma" w:hAnsi="Tahoma" w:cs="Tahoma"/>
          <w:color w:val="000000" w:themeColor="text1"/>
        </w:rPr>
        <w:t>This</w:t>
      </w:r>
      <w:r w:rsidR="009D5BB4" w:rsidRPr="009D5BB4">
        <w:rPr>
          <w:rFonts w:ascii="Tahoma" w:hAnsi="Tahoma" w:cs="Tahoma"/>
          <w:color w:val="000000" w:themeColor="text1"/>
        </w:rPr>
        <w:t xml:space="preserve"> </w:t>
      </w:r>
      <w:r w:rsidR="000F4B3C">
        <w:rPr>
          <w:rFonts w:ascii="Tahoma" w:hAnsi="Tahoma" w:cs="Tahoma"/>
          <w:color w:val="000000" w:themeColor="text1"/>
        </w:rPr>
        <w:t xml:space="preserve">is our </w:t>
      </w:r>
      <w:r w:rsidR="009D5BB4" w:rsidRPr="009D5BB4">
        <w:rPr>
          <w:rFonts w:ascii="Tahoma" w:hAnsi="Tahoma" w:cs="Tahoma"/>
          <w:color w:val="000000" w:themeColor="text1"/>
        </w:rPr>
        <w:t>only “pay to enter” competition and this year all entry fees will go to:</w:t>
      </w:r>
    </w:p>
    <w:p w:rsidR="00F576BA" w:rsidRDefault="00F576BA" w:rsidP="00F576B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316230</wp:posOffset>
            </wp:positionH>
            <wp:positionV relativeFrom="margin">
              <wp:posOffset>2754630</wp:posOffset>
            </wp:positionV>
            <wp:extent cx="1360170" cy="670560"/>
            <wp:effectExtent l="19050" t="0" r="0" b="0"/>
            <wp:wrapNone/>
            <wp:docPr id="4" name="Picture 2" descr="C:\Users\Home\Desktop\c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cr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286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6BA" w:rsidRDefault="00F576BA" w:rsidP="00F576BA">
      <w:pPr>
        <w:spacing w:after="0" w:line="240" w:lineRule="auto"/>
        <w:jc w:val="both"/>
        <w:rPr>
          <w:rFonts w:ascii="Tahoma" w:hAnsi="Tahoma" w:cs="Tahoma"/>
        </w:rPr>
      </w:pPr>
    </w:p>
    <w:p w:rsidR="00F576BA" w:rsidRDefault="00F576BA" w:rsidP="00F576BA">
      <w:pPr>
        <w:spacing w:after="0" w:line="240" w:lineRule="auto"/>
        <w:jc w:val="both"/>
        <w:rPr>
          <w:rFonts w:ascii="Tahoma" w:hAnsi="Tahoma" w:cs="Tahoma"/>
        </w:rPr>
      </w:pPr>
    </w:p>
    <w:p w:rsidR="00F576BA" w:rsidRDefault="00F576BA" w:rsidP="00F576BA">
      <w:pPr>
        <w:spacing w:after="0" w:line="240" w:lineRule="auto"/>
        <w:jc w:val="both"/>
        <w:rPr>
          <w:rFonts w:ascii="Tahoma" w:hAnsi="Tahoma" w:cs="Tahoma"/>
        </w:rPr>
      </w:pPr>
    </w:p>
    <w:p w:rsidR="0097402E" w:rsidRDefault="0097402E" w:rsidP="00F576BA">
      <w:pPr>
        <w:spacing w:after="0" w:line="240" w:lineRule="auto"/>
        <w:jc w:val="both"/>
        <w:rPr>
          <w:rFonts w:ascii="Tahoma" w:hAnsi="Tahoma" w:cs="Tahoma"/>
        </w:rPr>
      </w:pPr>
    </w:p>
    <w:p w:rsidR="0097402E" w:rsidRDefault="001815D0" w:rsidP="0097402E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The e</w:t>
      </w:r>
      <w:r w:rsidR="005C65F2">
        <w:rPr>
          <w:rFonts w:ascii="Tahoma" w:hAnsi="Tahoma" w:cs="Tahoma"/>
        </w:rPr>
        <w:t>ntry</w:t>
      </w:r>
      <w:r w:rsidRPr="001815D0">
        <w:rPr>
          <w:rFonts w:ascii="Tahoma" w:hAnsi="Tahoma" w:cs="Tahoma"/>
        </w:rPr>
        <w:t xml:space="preserve"> f</w:t>
      </w:r>
      <w:r>
        <w:rPr>
          <w:rFonts w:ascii="Tahoma" w:hAnsi="Tahoma" w:cs="Tahoma"/>
        </w:rPr>
        <w:t>ee will</w:t>
      </w:r>
      <w:r w:rsidRPr="001815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also entitle the archer to </w:t>
      </w:r>
      <w:r w:rsidRPr="001815D0">
        <w:rPr>
          <w:rFonts w:ascii="Tahoma" w:hAnsi="Tahoma" w:cs="Tahoma"/>
        </w:rPr>
        <w:t>a burger or sausage</w:t>
      </w:r>
      <w:r>
        <w:rPr>
          <w:rFonts w:ascii="Tahoma" w:hAnsi="Tahoma" w:cs="Tahoma"/>
        </w:rPr>
        <w:t xml:space="preserve"> from the BBQ at the end of the tournament. </w:t>
      </w:r>
      <w:r w:rsidR="0097402E">
        <w:rPr>
          <w:rFonts w:ascii="Tahoma" w:hAnsi="Tahoma" w:cs="Tahoma"/>
        </w:rPr>
        <w:t xml:space="preserve"> </w:t>
      </w:r>
      <w:r w:rsidR="00953808" w:rsidRPr="009D5BB4">
        <w:rPr>
          <w:rFonts w:ascii="Tahoma" w:hAnsi="Tahoma" w:cs="Tahoma"/>
          <w:color w:val="000000" w:themeColor="text1"/>
        </w:rPr>
        <w:t xml:space="preserve">If you wish to enter please submit your </w:t>
      </w:r>
      <w:r w:rsidR="00B83025">
        <w:rPr>
          <w:rFonts w:ascii="Tahoma" w:hAnsi="Tahoma" w:cs="Tahoma"/>
          <w:color w:val="000000" w:themeColor="text1"/>
        </w:rPr>
        <w:t>details (as requested in the application form)</w:t>
      </w:r>
      <w:r w:rsidR="00953808" w:rsidRPr="009D5BB4">
        <w:rPr>
          <w:rFonts w:ascii="Tahoma" w:hAnsi="Tahoma" w:cs="Tahoma"/>
          <w:color w:val="000000" w:themeColor="text1"/>
        </w:rPr>
        <w:t xml:space="preserve"> by 2</w:t>
      </w:r>
      <w:r w:rsidR="0097402E">
        <w:rPr>
          <w:rFonts w:ascii="Tahoma" w:hAnsi="Tahoma" w:cs="Tahoma"/>
          <w:color w:val="000000" w:themeColor="text1"/>
        </w:rPr>
        <w:t>7</w:t>
      </w:r>
      <w:r w:rsidR="00953808" w:rsidRPr="009D5BB4">
        <w:rPr>
          <w:rFonts w:ascii="Tahoma" w:hAnsi="Tahoma" w:cs="Tahoma"/>
          <w:color w:val="000000" w:themeColor="text1"/>
          <w:vertAlign w:val="superscript"/>
        </w:rPr>
        <w:t>th</w:t>
      </w:r>
      <w:r w:rsidR="0097402E">
        <w:rPr>
          <w:rFonts w:ascii="Tahoma" w:hAnsi="Tahoma" w:cs="Tahoma"/>
          <w:color w:val="000000" w:themeColor="text1"/>
        </w:rPr>
        <w:t xml:space="preserve"> May 2018 to:</w:t>
      </w:r>
    </w:p>
    <w:p w:rsidR="0097402E" w:rsidRDefault="0097402E" w:rsidP="0097402E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97402E" w:rsidRPr="0097402E" w:rsidRDefault="00723F53" w:rsidP="0097402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Abbey WhatsA</w:t>
      </w:r>
      <w:r w:rsidR="0097402E" w:rsidRPr="0097402E">
        <w:rPr>
          <w:rFonts w:ascii="Tahoma" w:hAnsi="Tahoma" w:cs="Tahoma"/>
          <w:color w:val="000000" w:themeColor="text1"/>
        </w:rPr>
        <w:t>pp Group</w:t>
      </w:r>
    </w:p>
    <w:p w:rsidR="0097402E" w:rsidRPr="004D0339" w:rsidRDefault="00AF6184" w:rsidP="0097402E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hyperlink r:id="rId7" w:history="1">
        <w:r w:rsidR="00953808" w:rsidRPr="004D0339">
          <w:rPr>
            <w:rStyle w:val="Hyperlink"/>
            <w:rFonts w:ascii="Tahoma" w:hAnsi="Tahoma" w:cs="Tahoma"/>
            <w:color w:val="000000" w:themeColor="text1"/>
          </w:rPr>
          <w:t>abbeycompetitions@virginmedia.com</w:t>
        </w:r>
      </w:hyperlink>
    </w:p>
    <w:p w:rsidR="001815D0" w:rsidRDefault="00904EDA" w:rsidP="0097402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On the “sign-up” sheet </w:t>
      </w:r>
      <w:r w:rsidR="00953808" w:rsidRPr="0097402E">
        <w:rPr>
          <w:rFonts w:ascii="Tahoma" w:hAnsi="Tahoma" w:cs="Tahoma"/>
          <w:color w:val="000000" w:themeColor="text1"/>
        </w:rPr>
        <w:t>in the Container by 2</w:t>
      </w:r>
      <w:r w:rsidR="0097402E" w:rsidRPr="0097402E">
        <w:rPr>
          <w:rFonts w:ascii="Tahoma" w:hAnsi="Tahoma" w:cs="Tahoma"/>
          <w:color w:val="000000" w:themeColor="text1"/>
        </w:rPr>
        <w:t>6</w:t>
      </w:r>
      <w:r w:rsidR="00953808" w:rsidRPr="0097402E">
        <w:rPr>
          <w:rFonts w:ascii="Tahoma" w:hAnsi="Tahoma" w:cs="Tahoma"/>
          <w:color w:val="000000" w:themeColor="text1"/>
          <w:vertAlign w:val="superscript"/>
        </w:rPr>
        <w:t>th</w:t>
      </w:r>
      <w:r w:rsidR="00953808" w:rsidRPr="0097402E">
        <w:rPr>
          <w:rFonts w:ascii="Tahoma" w:hAnsi="Tahoma" w:cs="Tahoma"/>
          <w:color w:val="000000" w:themeColor="text1"/>
        </w:rPr>
        <w:t xml:space="preserve"> May 2018.  </w:t>
      </w:r>
    </w:p>
    <w:p w:rsidR="0097402E" w:rsidRDefault="0097402E" w:rsidP="001815D0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</w:p>
    <w:p w:rsidR="00F94CCB" w:rsidRPr="004D0339" w:rsidRDefault="00EC1688" w:rsidP="00F94CCB">
      <w:pPr>
        <w:spacing w:after="0"/>
        <w:jc w:val="center"/>
        <w:rPr>
          <w:rFonts w:ascii="Belwe Lt BT" w:hAnsi="Belwe Lt BT"/>
          <w:b/>
          <w:color w:val="000000" w:themeColor="text1"/>
          <w:sz w:val="36"/>
          <w:szCs w:val="36"/>
        </w:rPr>
      </w:pPr>
      <w:r w:rsidRPr="004D0339">
        <w:rPr>
          <w:rFonts w:ascii="Belwe Lt BT" w:hAnsi="Belwe Lt BT"/>
          <w:b/>
          <w:color w:val="000000" w:themeColor="text1"/>
          <w:sz w:val="36"/>
          <w:szCs w:val="36"/>
        </w:rPr>
        <w:t>Competition Rules</w:t>
      </w:r>
    </w:p>
    <w:p w:rsidR="000F4B3C" w:rsidRDefault="00F94CCB" w:rsidP="00F94CCB">
      <w:pPr>
        <w:spacing w:after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-2823210</wp:posOffset>
            </wp:positionH>
            <wp:positionV relativeFrom="paragraph">
              <wp:posOffset>168910</wp:posOffset>
            </wp:positionV>
            <wp:extent cx="4210050" cy="443484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808" w:rsidRPr="009D5BB4">
        <w:rPr>
          <w:rFonts w:ascii="Tahoma" w:hAnsi="Tahoma" w:cs="Tahoma"/>
          <w:color w:val="000000" w:themeColor="text1"/>
        </w:rPr>
        <w:t xml:space="preserve">This is a </w:t>
      </w:r>
      <w:r w:rsidR="00EC1688" w:rsidRPr="001815D0">
        <w:rPr>
          <w:rFonts w:ascii="Tahoma" w:hAnsi="Tahoma" w:cs="Tahoma"/>
          <w:b/>
          <w:color w:val="000000" w:themeColor="text1"/>
          <w:u w:val="single"/>
        </w:rPr>
        <w:t>handicap</w:t>
      </w:r>
      <w:r w:rsidR="00EC1688">
        <w:rPr>
          <w:rFonts w:ascii="Tahoma" w:hAnsi="Tahoma" w:cs="Tahoma"/>
          <w:color w:val="000000" w:themeColor="text1"/>
        </w:rPr>
        <w:t xml:space="preserve"> basis </w:t>
      </w:r>
      <w:r w:rsidR="00953808" w:rsidRPr="009D5BB4">
        <w:rPr>
          <w:rFonts w:ascii="Tahoma" w:hAnsi="Tahoma" w:cs="Tahoma"/>
          <w:color w:val="000000" w:themeColor="text1"/>
        </w:rPr>
        <w:t>competition</w:t>
      </w:r>
      <w:r w:rsidR="000F4B3C">
        <w:rPr>
          <w:rFonts w:ascii="Tahoma" w:hAnsi="Tahoma" w:cs="Tahoma"/>
          <w:color w:val="000000" w:themeColor="text1"/>
        </w:rPr>
        <w:t xml:space="preserve"> and will be based on Archery GB Rules</w:t>
      </w:r>
      <w:r w:rsidR="00953808" w:rsidRPr="009D5BB4">
        <w:rPr>
          <w:rFonts w:ascii="Tahoma" w:hAnsi="Tahoma" w:cs="Tahoma"/>
          <w:color w:val="000000" w:themeColor="text1"/>
        </w:rPr>
        <w:t xml:space="preserve">. </w:t>
      </w:r>
      <w:r w:rsidR="000F4B3C" w:rsidRPr="001815D0">
        <w:rPr>
          <w:rFonts w:ascii="Tahoma" w:hAnsi="Tahoma" w:cs="Tahoma"/>
          <w:b/>
          <w:color w:val="000000" w:themeColor="text1"/>
          <w:u w:val="single"/>
        </w:rPr>
        <w:t>Y</w:t>
      </w:r>
      <w:r w:rsidR="00EC1688" w:rsidRPr="001815D0">
        <w:rPr>
          <w:rFonts w:ascii="Tahoma" w:hAnsi="Tahoma" w:cs="Tahoma"/>
          <w:b/>
          <w:color w:val="000000" w:themeColor="text1"/>
          <w:u w:val="single"/>
        </w:rPr>
        <w:t>ou will need to have a handicap to ent</w:t>
      </w:r>
      <w:r w:rsidR="005C65F2">
        <w:rPr>
          <w:rFonts w:ascii="Tahoma" w:hAnsi="Tahoma" w:cs="Tahoma"/>
          <w:b/>
          <w:color w:val="000000" w:themeColor="text1"/>
          <w:u w:val="single"/>
        </w:rPr>
        <w:t>e</w:t>
      </w:r>
      <w:r w:rsidR="00EC1688" w:rsidRPr="001815D0">
        <w:rPr>
          <w:rFonts w:ascii="Tahoma" w:hAnsi="Tahoma" w:cs="Tahoma"/>
          <w:b/>
          <w:color w:val="000000" w:themeColor="text1"/>
          <w:u w:val="single"/>
        </w:rPr>
        <w:t>r</w:t>
      </w:r>
      <w:r w:rsidR="00EC1688">
        <w:rPr>
          <w:rFonts w:ascii="Tahoma" w:hAnsi="Tahoma" w:cs="Tahoma"/>
          <w:color w:val="000000" w:themeColor="text1"/>
        </w:rPr>
        <w:t>. If you don’t have a handicap but wish to shoot please speak</w:t>
      </w:r>
      <w:r w:rsidR="001815D0">
        <w:rPr>
          <w:rFonts w:ascii="Tahoma" w:hAnsi="Tahoma" w:cs="Tahoma"/>
          <w:color w:val="000000" w:themeColor="text1"/>
        </w:rPr>
        <w:t xml:space="preserve"> to Stuart as s</w:t>
      </w:r>
      <w:r w:rsidR="001B0015">
        <w:rPr>
          <w:rFonts w:ascii="Tahoma" w:hAnsi="Tahoma" w:cs="Tahoma"/>
          <w:color w:val="000000" w:themeColor="text1"/>
        </w:rPr>
        <w:t>oon as possible</w:t>
      </w:r>
      <w:r w:rsidR="00EC1688">
        <w:rPr>
          <w:rFonts w:ascii="Tahoma" w:hAnsi="Tahoma" w:cs="Tahoma"/>
          <w:color w:val="000000" w:themeColor="text1"/>
        </w:rPr>
        <w:t xml:space="preserve">. </w:t>
      </w:r>
    </w:p>
    <w:p w:rsidR="00904EDA" w:rsidRPr="005C65F2" w:rsidRDefault="00904EDA" w:rsidP="00F94CCB">
      <w:pPr>
        <w:spacing w:after="0"/>
        <w:rPr>
          <w:rFonts w:ascii="Tahoma" w:hAnsi="Tahoma" w:cs="Tahoma"/>
          <w:b/>
          <w:color w:val="000000" w:themeColor="text1"/>
          <w:u w:val="single"/>
        </w:rPr>
      </w:pPr>
    </w:p>
    <w:p w:rsidR="0029749C" w:rsidRDefault="00953808" w:rsidP="0029749C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EC1688">
        <w:rPr>
          <w:rFonts w:ascii="Tahoma" w:hAnsi="Tahoma" w:cs="Tahoma"/>
          <w:color w:val="000000" w:themeColor="text1"/>
        </w:rPr>
        <w:t xml:space="preserve">Round:  </w:t>
      </w:r>
      <w:r w:rsidR="001815D0">
        <w:rPr>
          <w:rFonts w:ascii="Tahoma" w:hAnsi="Tahoma" w:cs="Tahoma"/>
          <w:color w:val="000000" w:themeColor="text1"/>
        </w:rPr>
        <w:tab/>
      </w:r>
      <w:r w:rsidR="008D3A38">
        <w:rPr>
          <w:rFonts w:ascii="Tahoma" w:hAnsi="Tahoma" w:cs="Tahoma"/>
          <w:color w:val="000000" w:themeColor="text1"/>
        </w:rPr>
        <w:t xml:space="preserve"> </w:t>
      </w:r>
      <w:r w:rsidR="000F4B3C" w:rsidRPr="000F4B3C">
        <w:rPr>
          <w:rFonts w:ascii="Tahoma" w:hAnsi="Tahoma" w:cs="Tahoma"/>
          <w:b/>
          <w:color w:val="000000" w:themeColor="text1"/>
        </w:rPr>
        <w:t>Western</w:t>
      </w:r>
      <w:r w:rsidR="004D0339">
        <w:rPr>
          <w:rFonts w:ascii="Tahoma" w:hAnsi="Tahoma" w:cs="Tahoma"/>
          <w:b/>
          <w:color w:val="000000" w:themeColor="text1"/>
        </w:rPr>
        <w:t>s</w:t>
      </w:r>
      <w:r w:rsidR="000F4B3C">
        <w:rPr>
          <w:rFonts w:ascii="Tahoma" w:hAnsi="Tahoma" w:cs="Tahoma"/>
          <w:color w:val="000000" w:themeColor="text1"/>
        </w:rPr>
        <w:t xml:space="preserve"> </w:t>
      </w:r>
    </w:p>
    <w:p w:rsidR="00904EDA" w:rsidRDefault="00904EDA" w:rsidP="0029749C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29749C" w:rsidRDefault="00953808" w:rsidP="0029749C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9D5BB4">
        <w:rPr>
          <w:rFonts w:ascii="Tahoma" w:hAnsi="Tahoma" w:cs="Tahoma"/>
          <w:color w:val="000000" w:themeColor="text1"/>
        </w:rPr>
        <w:t xml:space="preserve">Awards:  </w:t>
      </w:r>
      <w:r w:rsidR="00EC1688">
        <w:rPr>
          <w:rFonts w:ascii="Tahoma" w:hAnsi="Tahoma" w:cs="Tahoma"/>
          <w:color w:val="000000" w:themeColor="text1"/>
        </w:rPr>
        <w:tab/>
        <w:t>Senior Shield</w:t>
      </w:r>
    </w:p>
    <w:p w:rsidR="009D5BB4" w:rsidRDefault="00EC1688" w:rsidP="0029749C">
      <w:pPr>
        <w:spacing w:after="0" w:line="240" w:lineRule="auto"/>
        <w:ind w:left="720" w:firstLine="72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Junior Shield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275"/>
        <w:gridCol w:w="1276"/>
      </w:tblGrid>
      <w:tr w:rsidR="001B0015" w:rsidTr="00273673"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4EDA" w:rsidRDefault="00904EDA" w:rsidP="0029749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73673" w:rsidRPr="001B0015" w:rsidRDefault="00904EDA" w:rsidP="0029749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SIGN-UP SHEET</w:t>
            </w:r>
          </w:p>
        </w:tc>
      </w:tr>
      <w:tr w:rsidR="0029749C" w:rsidTr="0029749C">
        <w:trPr>
          <w:trHeight w:val="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B0015" w:rsidRDefault="0029749C" w:rsidP="001B0015">
            <w:pPr>
              <w:jc w:val="center"/>
              <w:rPr>
                <w:rFonts w:ascii="Tahoma" w:hAnsi="Tahoma" w:cs="Tahoma"/>
                <w:b/>
              </w:rPr>
            </w:pPr>
            <w:r w:rsidRPr="001B0015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749C" w:rsidRPr="001B0015" w:rsidRDefault="0029749C" w:rsidP="001B0015">
            <w:pPr>
              <w:jc w:val="center"/>
              <w:rPr>
                <w:rFonts w:ascii="Tahoma" w:hAnsi="Tahoma" w:cs="Tahoma"/>
                <w:b/>
              </w:rPr>
            </w:pPr>
            <w:r w:rsidRPr="001B0015">
              <w:rPr>
                <w:rFonts w:ascii="Tahoma" w:hAnsi="Tahoma" w:cs="Tahoma"/>
                <w:b/>
              </w:rPr>
              <w:t>BOW STYLE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749C" w:rsidRPr="001B0015" w:rsidRDefault="0029749C" w:rsidP="001B00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 YOU HAVE A HC?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B0015" w:rsidRDefault="0029749C" w:rsidP="001B0015">
            <w:pPr>
              <w:jc w:val="center"/>
              <w:rPr>
                <w:rFonts w:ascii="Tahoma" w:hAnsi="Tahoma" w:cs="Tahoma"/>
                <w:b/>
              </w:rPr>
            </w:pPr>
            <w:r w:rsidRPr="001B0015">
              <w:rPr>
                <w:rFonts w:ascii="Tahoma" w:hAnsi="Tahoma" w:cs="Tahoma"/>
                <w:b/>
              </w:rPr>
              <w:t>FEE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B0015" w:rsidRDefault="0029749C" w:rsidP="001B001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Burger or sausage</w:t>
            </w:r>
          </w:p>
        </w:tc>
      </w:tr>
      <w:tr w:rsidR="0029749C" w:rsidTr="0029749C">
        <w:trPr>
          <w:trHeight w:val="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815D0" w:rsidRDefault="0029749C" w:rsidP="001815D0">
            <w:pPr>
              <w:jc w:val="center"/>
            </w:pPr>
          </w:p>
        </w:tc>
      </w:tr>
      <w:tr w:rsidR="0029749C" w:rsidTr="0029749C">
        <w:trPr>
          <w:trHeight w:val="2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815D0" w:rsidRDefault="0029749C" w:rsidP="001815D0">
            <w:pPr>
              <w:jc w:val="center"/>
            </w:pPr>
          </w:p>
        </w:tc>
      </w:tr>
      <w:tr w:rsidR="0029749C" w:rsidTr="0029749C">
        <w:trPr>
          <w:trHeight w:val="2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815D0" w:rsidRDefault="0029749C" w:rsidP="001815D0">
            <w:pPr>
              <w:jc w:val="center"/>
            </w:pPr>
          </w:p>
        </w:tc>
      </w:tr>
      <w:tr w:rsidR="0029749C" w:rsidTr="0029749C">
        <w:trPr>
          <w:trHeight w:val="2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815D0" w:rsidRDefault="0029749C" w:rsidP="001815D0">
            <w:pPr>
              <w:jc w:val="center"/>
            </w:pPr>
          </w:p>
        </w:tc>
      </w:tr>
      <w:tr w:rsidR="0029749C" w:rsidTr="0029749C">
        <w:trPr>
          <w:trHeight w:val="2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815D0" w:rsidRDefault="0029749C" w:rsidP="001815D0">
            <w:pPr>
              <w:jc w:val="center"/>
            </w:pPr>
          </w:p>
        </w:tc>
      </w:tr>
      <w:tr w:rsidR="0029749C" w:rsidTr="0029749C">
        <w:trPr>
          <w:trHeight w:val="2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815D0" w:rsidRDefault="0029749C" w:rsidP="001815D0">
            <w:pPr>
              <w:jc w:val="center"/>
            </w:pPr>
          </w:p>
        </w:tc>
      </w:tr>
      <w:tr w:rsidR="0029749C" w:rsidTr="0029749C">
        <w:trPr>
          <w:trHeight w:val="2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815D0" w:rsidRDefault="0029749C" w:rsidP="001815D0">
            <w:pPr>
              <w:jc w:val="center"/>
            </w:pPr>
          </w:p>
        </w:tc>
      </w:tr>
      <w:tr w:rsidR="0029749C" w:rsidTr="0029749C">
        <w:trPr>
          <w:trHeight w:val="2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815D0" w:rsidRDefault="0029749C" w:rsidP="001815D0">
            <w:pPr>
              <w:jc w:val="center"/>
            </w:pPr>
          </w:p>
        </w:tc>
      </w:tr>
      <w:tr w:rsidR="0029749C" w:rsidTr="0029749C">
        <w:trPr>
          <w:trHeight w:val="2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Default="0029749C" w:rsidP="0021462E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49C" w:rsidRPr="001815D0" w:rsidRDefault="0029749C" w:rsidP="001815D0">
            <w:pPr>
              <w:jc w:val="center"/>
            </w:pPr>
          </w:p>
        </w:tc>
      </w:tr>
    </w:tbl>
    <w:p w:rsidR="00DF1CE6" w:rsidRDefault="00833A50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-2990850</wp:posOffset>
            </wp:positionH>
            <wp:positionV relativeFrom="paragraph">
              <wp:posOffset>2125980</wp:posOffset>
            </wp:positionV>
            <wp:extent cx="4210050" cy="4434840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1CE6" w:rsidSect="00D55024">
      <w:pgSz w:w="11906" w:h="16838"/>
      <w:pgMar w:top="113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we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CD8"/>
    <w:multiLevelType w:val="hybridMultilevel"/>
    <w:tmpl w:val="E100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79C6"/>
    <w:multiLevelType w:val="hybridMultilevel"/>
    <w:tmpl w:val="065C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B43B5"/>
    <w:multiLevelType w:val="hybridMultilevel"/>
    <w:tmpl w:val="73CCC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0"/>
    <w:rsid w:val="00084A58"/>
    <w:rsid w:val="000D51FA"/>
    <w:rsid w:val="000F4B3C"/>
    <w:rsid w:val="0012442A"/>
    <w:rsid w:val="00135E5D"/>
    <w:rsid w:val="001815D0"/>
    <w:rsid w:val="001B0015"/>
    <w:rsid w:val="00273673"/>
    <w:rsid w:val="0029749C"/>
    <w:rsid w:val="00333148"/>
    <w:rsid w:val="003363E4"/>
    <w:rsid w:val="003C0007"/>
    <w:rsid w:val="004D0339"/>
    <w:rsid w:val="004D1E8E"/>
    <w:rsid w:val="005C65F2"/>
    <w:rsid w:val="00703EB0"/>
    <w:rsid w:val="00723F53"/>
    <w:rsid w:val="00744350"/>
    <w:rsid w:val="00757CBE"/>
    <w:rsid w:val="00772A89"/>
    <w:rsid w:val="007C4774"/>
    <w:rsid w:val="007F0AA7"/>
    <w:rsid w:val="00833A50"/>
    <w:rsid w:val="008D3A38"/>
    <w:rsid w:val="00904EDA"/>
    <w:rsid w:val="009313BA"/>
    <w:rsid w:val="00953808"/>
    <w:rsid w:val="0097402E"/>
    <w:rsid w:val="009D5BB4"/>
    <w:rsid w:val="009D6743"/>
    <w:rsid w:val="00AF6184"/>
    <w:rsid w:val="00B83025"/>
    <w:rsid w:val="00C135C7"/>
    <w:rsid w:val="00C218B9"/>
    <w:rsid w:val="00C220F1"/>
    <w:rsid w:val="00C80925"/>
    <w:rsid w:val="00C86E98"/>
    <w:rsid w:val="00D55024"/>
    <w:rsid w:val="00D554A2"/>
    <w:rsid w:val="00D91DEB"/>
    <w:rsid w:val="00E77D37"/>
    <w:rsid w:val="00EC1688"/>
    <w:rsid w:val="00EE76ED"/>
    <w:rsid w:val="00F16F88"/>
    <w:rsid w:val="00F576BA"/>
    <w:rsid w:val="00F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BA308-998A-4B96-B61F-0BBE0CF1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08"/>
    <w:pPr>
      <w:spacing w:after="0" w:line="240" w:lineRule="auto"/>
      <w:ind w:left="720"/>
      <w:contextualSpacing/>
    </w:pPr>
    <w:rPr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538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beycompetitions@virgin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 Dench-owens</cp:lastModifiedBy>
  <cp:revision>2</cp:revision>
  <cp:lastPrinted>2018-05-05T20:31:00Z</cp:lastPrinted>
  <dcterms:created xsi:type="dcterms:W3CDTF">2019-05-11T15:09:00Z</dcterms:created>
  <dcterms:modified xsi:type="dcterms:W3CDTF">2019-05-11T15:09:00Z</dcterms:modified>
</cp:coreProperties>
</file>